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8AE7" w14:textId="7D9E506D" w:rsidR="00133E53" w:rsidRDefault="00B77980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r>
        <w:rPr>
          <w:b/>
          <w:noProof/>
        </w:rPr>
        <w:drawing>
          <wp:inline distT="0" distB="0" distL="0" distR="0" wp14:anchorId="3D805D55" wp14:editId="02C7D13D">
            <wp:extent cx="6120130" cy="541451"/>
            <wp:effectExtent l="0" t="0" r="0" b="0"/>
            <wp:docPr id="88614575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41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E2466D" w14:textId="77777777" w:rsidR="002C4351" w:rsidRPr="001E60ED" w:rsidRDefault="002C435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5CD9766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5DD1B95" w14:textId="77777777" w:rsidR="00B77980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591232">
        <w:rPr>
          <w:rFonts w:ascii="Century Gothic" w:eastAsia="Century Gothic" w:hAnsi="Century Gothic" w:cs="Century Gothic"/>
          <w:b/>
          <w:color w:val="000000"/>
        </w:rPr>
        <w:t>PROGRAMMA NAZIONALE INCLUSIONE E LOTTA ALLA POVERTÀ 2021-2027</w:t>
      </w:r>
    </w:p>
    <w:p w14:paraId="5638ECC7" w14:textId="5E509F90" w:rsidR="00B77980" w:rsidRPr="00591232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591232">
        <w:rPr>
          <w:rFonts w:ascii="Century Gothic" w:eastAsia="Century Gothic" w:hAnsi="Century Gothic" w:cs="Century Gothic"/>
          <w:b/>
          <w:color w:val="000000"/>
        </w:rPr>
        <w:t>CCI 2021IT05FFPR003</w:t>
      </w:r>
    </w:p>
    <w:p w14:paraId="60E07B50" w14:textId="77777777" w:rsidR="00B77980" w:rsidRPr="00591232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1EE790EB" w14:textId="77777777" w:rsidR="00B77980" w:rsidRPr="00591232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r w:rsidRPr="00591232">
        <w:rPr>
          <w:rFonts w:ascii="Century Gothic" w:eastAsia="Century Gothic" w:hAnsi="Century Gothic" w:cs="Century Gothic"/>
          <w:b/>
          <w:color w:val="000000"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34AF4D94" w14:textId="77777777" w:rsidR="00B77980" w:rsidRPr="00591232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4440082C" w14:textId="77777777" w:rsidR="00B77980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r w:rsidRPr="00591232">
        <w:rPr>
          <w:rFonts w:ascii="Century Gothic" w:eastAsia="Century Gothic" w:hAnsi="Century Gothic" w:cs="Century Gothic"/>
          <w:b/>
          <w:color w:val="000000"/>
        </w:rPr>
        <w:t>Azione 4. Attuazione modelli di intervento per l’inclusione attiva dei soggetti in uscita ed esecuzione penale esterna (AMA ES)</w:t>
      </w:r>
    </w:p>
    <w:p w14:paraId="67865EEB" w14:textId="77777777" w:rsidR="00B77980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28F43C88" w14:textId="77777777" w:rsidR="00B77980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5CBE0225" w14:textId="77777777" w:rsidR="00A86711" w:rsidRDefault="00A86711" w:rsidP="00A86711">
      <w:pPr>
        <w:tabs>
          <w:tab w:val="left" w:pos="9880"/>
        </w:tabs>
        <w:spacing w:before="19"/>
        <w:ind w:right="-43"/>
        <w:jc w:val="both"/>
        <w:rPr>
          <w:rFonts w:ascii="Century Gothic" w:eastAsia="Century Gothic" w:hAnsi="Century Gothic" w:cs="Century Gothic"/>
          <w:b/>
        </w:rPr>
      </w:pPr>
      <w:bookmarkStart w:id="1" w:name="_heading=h.9qxebvn6hj2r" w:colFirst="0" w:colLast="0"/>
      <w:bookmarkEnd w:id="1"/>
      <w:bookmarkEnd w:id="0"/>
      <w:r>
        <w:rPr>
          <w:rFonts w:ascii="Century Gothic" w:eastAsia="Century Gothic" w:hAnsi="Century Gothic" w:cs="Century Gothic"/>
          <w:b/>
          <w:color w:val="000000"/>
        </w:rPr>
        <w:t>PROCEDURA AD EVIDENZA PUBBLICA FINALIZZATA ALL’INDIVIDUAZIONE DI SOGGETTI PARTNER DI REGIONE LOMBARDIA PER LA REALIZZAZIONE DEL PROGETTO REGIONALE “</w:t>
      </w:r>
      <w:r>
        <w:rPr>
          <w:rFonts w:ascii="Century Gothic" w:eastAsia="Century Gothic" w:hAnsi="Century Gothic" w:cs="Century Gothic"/>
          <w:b/>
          <w:bCs/>
          <w:color w:val="000000"/>
        </w:rPr>
        <w:t>VALORIZZAZIONE DELL’ESPERIENZA: IL PROTAGONISMO ALL’INCLUSIONE” A VALERE SULL’AZIONE AMA ES DEL PIANO DEL MINISTERO DELLA GIUSTIZIA “UNA GIUSTIZIA PIÙ INCLUSIVA”</w:t>
      </w:r>
    </w:p>
    <w:p w14:paraId="40D6EC6C" w14:textId="77777777" w:rsidR="002E2728" w:rsidRDefault="002E2728" w:rsidP="00D37AF1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Cs/>
          <w:sz w:val="24"/>
          <w:szCs w:val="24"/>
        </w:rPr>
      </w:pPr>
    </w:p>
    <w:p w14:paraId="438F2078" w14:textId="5E014085" w:rsidR="00D37AF1" w:rsidRPr="00D37AF1" w:rsidRDefault="00ED3B3B" w:rsidP="00D37AF1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Cs/>
          <w:sz w:val="24"/>
          <w:szCs w:val="24"/>
        </w:rPr>
      </w:pPr>
      <w:r>
        <w:rPr>
          <w:rFonts w:ascii="Century Gothic" w:eastAsia="Century Gothic" w:hAnsi="Century Gothic" w:cs="Century Gothic"/>
          <w:b/>
          <w:iCs/>
          <w:sz w:val="24"/>
          <w:szCs w:val="24"/>
        </w:rPr>
        <w:t xml:space="preserve">CUP </w:t>
      </w:r>
      <w:r w:rsidR="00D37AF1" w:rsidRPr="00D37AF1">
        <w:rPr>
          <w:rFonts w:ascii="Century Gothic" w:eastAsia="Century Gothic" w:hAnsi="Century Gothic" w:cs="Century Gothic"/>
          <w:b/>
          <w:iCs/>
          <w:sz w:val="24"/>
          <w:szCs w:val="24"/>
        </w:rPr>
        <w:t>E81J25001010007</w:t>
      </w:r>
    </w:p>
    <w:p w14:paraId="6A3FC209" w14:textId="77777777" w:rsidR="00A86711" w:rsidRDefault="00A86711" w:rsidP="00A86711">
      <w:pPr>
        <w:spacing w:after="160" w:line="256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AEB09EC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FB88AD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328075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99F564E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1B35C4A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28AF5C9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F63B2E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464056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0BC1DB2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24A0DB1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EA785D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EC48495" w14:textId="222B2F3A" w:rsidR="002C4351" w:rsidRDefault="002C4351" w:rsidP="004C4FF6">
      <w:pPr>
        <w:spacing w:after="0" w:line="240" w:lineRule="auto"/>
        <w:jc w:val="right"/>
        <w:rPr>
          <w:noProof/>
        </w:rPr>
      </w:pPr>
    </w:p>
    <w:p w14:paraId="6784CE92" w14:textId="77777777" w:rsidR="00830779" w:rsidRDefault="00830779" w:rsidP="004C4FF6">
      <w:pPr>
        <w:spacing w:after="0" w:line="240" w:lineRule="auto"/>
        <w:jc w:val="right"/>
        <w:rPr>
          <w:noProof/>
        </w:rPr>
      </w:pPr>
    </w:p>
    <w:p w14:paraId="3E72986B" w14:textId="77777777" w:rsidR="00830779" w:rsidRDefault="00830779" w:rsidP="004C4FF6">
      <w:pPr>
        <w:spacing w:after="0" w:line="240" w:lineRule="auto"/>
        <w:jc w:val="right"/>
        <w:rPr>
          <w:rFonts w:ascii="Century Gothic" w:hAnsi="Century Gothic"/>
          <w:b/>
          <w:color w:val="000000"/>
        </w:rPr>
      </w:pPr>
    </w:p>
    <w:p w14:paraId="3D048F33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0FDF09F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1F23F6D" w14:textId="77777777" w:rsidR="00D37AF1" w:rsidRDefault="00D37AF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9629021" w14:textId="77777777" w:rsidR="00D37AF1" w:rsidRDefault="00D37AF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9F78E7F" w14:textId="77777777" w:rsidR="00A86711" w:rsidRDefault="00A86711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34FDC192" w14:textId="77777777" w:rsidR="00A86711" w:rsidRDefault="00A86711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2BC8BE00" w14:textId="79225402" w:rsidR="00BD35F5" w:rsidRPr="00830779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Cs/>
          <w:color w:val="000000"/>
        </w:rPr>
      </w:pPr>
      <w:r w:rsidRPr="00830779">
        <w:rPr>
          <w:rFonts w:ascii="Century Gothic" w:eastAsia="Century Gothic" w:hAnsi="Century Gothic" w:cs="Century Gothic"/>
          <w:b/>
          <w:iCs/>
          <w:color w:val="000000"/>
        </w:rPr>
        <w:lastRenderedPageBreak/>
        <w:t>DICHIARAZIONE DI INTENTI PER LA PARTECIPAZIONE ALLA PARTNERSHIP</w:t>
      </w:r>
    </w:p>
    <w:p w14:paraId="5E0B5B66" w14:textId="77777777" w:rsidR="00BD35F5" w:rsidRPr="00830779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Cs/>
          <w:color w:val="000000"/>
        </w:rPr>
      </w:pPr>
    </w:p>
    <w:p w14:paraId="1A729FA5" w14:textId="11393B23" w:rsidR="007F34EB" w:rsidRPr="00830779" w:rsidRDefault="004B79B2">
      <w:pPr>
        <w:spacing w:after="0" w:line="240" w:lineRule="auto"/>
        <w:jc w:val="center"/>
        <w:rPr>
          <w:rFonts w:ascii="Century Gothic" w:hAnsi="Century Gothic"/>
          <w:iCs/>
          <w:color w:val="000000"/>
        </w:rPr>
      </w:pPr>
      <w:r w:rsidRPr="00830779">
        <w:rPr>
          <w:rFonts w:ascii="Century Gothic" w:hAnsi="Century Gothic"/>
          <w:iCs/>
          <w:color w:val="000000"/>
        </w:rPr>
        <w:t xml:space="preserve">(La dichiarazione deve essere resa da ciascun </w:t>
      </w:r>
      <w:r w:rsidRPr="00830779">
        <w:rPr>
          <w:rFonts w:ascii="Century Gothic" w:hAnsi="Century Gothic"/>
          <w:b/>
          <w:iCs/>
          <w:color w:val="000000"/>
        </w:rPr>
        <w:t xml:space="preserve">Partner </w:t>
      </w:r>
      <w:r w:rsidRPr="00830779">
        <w:rPr>
          <w:rFonts w:ascii="Century Gothic" w:hAnsi="Century Gothic"/>
          <w:iCs/>
          <w:color w:val="000000"/>
        </w:rPr>
        <w:t>- Ente diverso dal soggetto Capofila</w:t>
      </w:r>
      <w:r w:rsidR="00D37AF1" w:rsidRPr="00830779">
        <w:rPr>
          <w:rFonts w:ascii="Century Gothic" w:hAnsi="Century Gothic"/>
          <w:iCs/>
          <w:color w:val="000000"/>
        </w:rPr>
        <w:t xml:space="preserve"> di rete</w:t>
      </w:r>
      <w:r w:rsidRPr="00830779">
        <w:rPr>
          <w:rFonts w:ascii="Century Gothic" w:hAnsi="Century Gothic"/>
          <w:iCs/>
          <w:color w:val="000000"/>
        </w:rPr>
        <w:t>)</w:t>
      </w:r>
    </w:p>
    <w:p w14:paraId="3A63482C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DD4818D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C7AAF3A" w14:textId="66C06CBF" w:rsidR="007F34EB" w:rsidRPr="001A11A4" w:rsidRDefault="004B79B2">
      <w:pP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u w:val="single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Il/La sottoscritto/a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nato/a </w:t>
      </w:r>
      <w:proofErr w:type="spellStart"/>
      <w:r w:rsidRPr="001A11A4">
        <w:rPr>
          <w:rFonts w:ascii="Century Gothic" w:eastAsia="Century Gothic" w:hAnsi="Century Gothic" w:cs="Century Gothic"/>
          <w:color w:val="000000"/>
        </w:rPr>
        <w:t>a</w:t>
      </w:r>
      <w:proofErr w:type="spellEnd"/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il  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residente a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 xml:space="preserve">______ 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 i</w:t>
      </w:r>
      <w:r w:rsidRPr="001A11A4">
        <w:rPr>
          <w:rFonts w:ascii="Century Gothic" w:eastAsia="Century Gothic" w:hAnsi="Century Gothic" w:cs="Century Gothic"/>
          <w:color w:val="000000"/>
        </w:rPr>
        <w:t>n qualità di legale rappresentante</w:t>
      </w:r>
      <w:r w:rsidR="00133E53">
        <w:rPr>
          <w:rFonts w:ascii="Century Gothic" w:eastAsia="Century Gothic" w:hAnsi="Century Gothic" w:cs="Century Gothic"/>
          <w:color w:val="000000"/>
        </w:rPr>
        <w:t>/soggetto delegato con potere di firma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dell’Ente Partner (</w:t>
      </w:r>
      <w:r w:rsidRPr="001A11A4">
        <w:rPr>
          <w:rFonts w:ascii="Century Gothic" w:eastAsia="Century Gothic" w:hAnsi="Century Gothic" w:cs="Century Gothic"/>
          <w:i/>
          <w:color w:val="000000"/>
        </w:rPr>
        <w:t>denominazione Ente</w:t>
      </w:r>
      <w:r w:rsidRPr="001A11A4">
        <w:rPr>
          <w:rFonts w:ascii="Century Gothic" w:eastAsia="Century Gothic" w:hAnsi="Century Gothic" w:cs="Century Gothic"/>
          <w:color w:val="000000"/>
        </w:rPr>
        <w:t>):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con sede legale nel Comune di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>CF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Partita IVA </w:t>
      </w:r>
      <w:r w:rsidRPr="001A11A4">
        <w:rPr>
          <w:rFonts w:ascii="Century Gothic" w:eastAsia="Century Gothic" w:hAnsi="Century Gothic" w:cs="Century Gothic"/>
        </w:rPr>
        <w:t>   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</w:t>
      </w:r>
    </w:p>
    <w:p w14:paraId="79A115F7" w14:textId="77777777" w:rsidR="007F34EB" w:rsidRPr="001A11A4" w:rsidRDefault="004B79B2" w:rsidP="001054C5">
      <w:pPr>
        <w:spacing w:after="0" w:line="360" w:lineRule="auto"/>
        <w:jc w:val="both"/>
        <w:rPr>
          <w:rFonts w:ascii="Century Gothic" w:eastAsia="Century Gothic" w:hAnsi="Century Gothic" w:cs="Century Gothic"/>
          <w:i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Indirizzo mail: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     </w:t>
      </w:r>
    </w:p>
    <w:p w14:paraId="760A359A" w14:textId="77777777" w:rsidR="00A86711" w:rsidRPr="001A11A4" w:rsidRDefault="00A86711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  <w:color w:val="000000"/>
        </w:rPr>
      </w:pPr>
    </w:p>
    <w:p w14:paraId="26562376" w14:textId="77777777" w:rsidR="00F7667B" w:rsidRPr="0014567B" w:rsidRDefault="00F7667B" w:rsidP="00F7667B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 w:rsidRPr="0014567B">
        <w:rPr>
          <w:rFonts w:ascii="Century Gothic" w:eastAsia="Century Gothic" w:hAnsi="Century Gothic" w:cs="Century Gothic"/>
          <w:b/>
        </w:rPr>
        <w:t>DICHIARA DI ESSERE</w:t>
      </w:r>
    </w:p>
    <w:p w14:paraId="519B299A" w14:textId="77777777" w:rsidR="00F7667B" w:rsidRPr="0014567B" w:rsidRDefault="00F7667B" w:rsidP="00F7667B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</w:p>
    <w:p w14:paraId="4897DA94" w14:textId="77777777" w:rsidR="00F7667B" w:rsidRPr="00145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bookmarkStart w:id="2" w:name="_heading=h.a8iqfwhbxdd" w:colFirst="0" w:colLast="0"/>
      <w:bookmarkEnd w:id="2"/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 xml:space="preserve">Ente del Terzo Settore </w:t>
      </w:r>
      <w:r w:rsidRPr="0014567B">
        <w:rPr>
          <w:rFonts w:ascii="Century Gothic" w:eastAsia="Century Gothic" w:hAnsi="Century Gothic" w:cs="Century Gothic"/>
        </w:rPr>
        <w:t>(ETS) ai sensi dell’art.</w:t>
      </w:r>
      <w:r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</w:rPr>
        <w:t xml:space="preserve">4 </w:t>
      </w:r>
      <w:r>
        <w:rPr>
          <w:rFonts w:ascii="Century Gothic" w:eastAsia="Century Gothic" w:hAnsi="Century Gothic" w:cs="Century Gothic"/>
        </w:rPr>
        <w:t xml:space="preserve">comma 1 </w:t>
      </w:r>
      <w:r w:rsidRPr="0014567B">
        <w:rPr>
          <w:rFonts w:ascii="Century Gothic" w:eastAsia="Century Gothic" w:hAnsi="Century Gothic" w:cs="Century Gothic"/>
        </w:rPr>
        <w:t xml:space="preserve">del D.lgs. 3 luglio 2017 n. </w:t>
      </w:r>
      <w:r>
        <w:rPr>
          <w:rFonts w:ascii="Century Gothic" w:eastAsia="Century Gothic" w:hAnsi="Century Gothic" w:cs="Century Gothic"/>
        </w:rPr>
        <w:t>1</w:t>
      </w:r>
      <w:r w:rsidRPr="0014567B">
        <w:rPr>
          <w:rFonts w:ascii="Century Gothic" w:eastAsia="Century Gothic" w:hAnsi="Century Gothic" w:cs="Century Gothic"/>
        </w:rPr>
        <w:t>17</w:t>
      </w:r>
      <w:r>
        <w:rPr>
          <w:rFonts w:ascii="Century Gothic" w:eastAsia="Century Gothic" w:hAnsi="Century Gothic" w:cs="Century Gothic"/>
        </w:rPr>
        <w:t xml:space="preserve"> (Codice del Terzo Settore) regolarmente iscritti al Registro unico nazionale del Terzo Settore (</w:t>
      </w:r>
      <w:r w:rsidRPr="0014567B">
        <w:rPr>
          <w:rFonts w:ascii="Century Gothic" w:eastAsia="Century Gothic" w:hAnsi="Century Gothic" w:cs="Century Gothic"/>
          <w:i/>
        </w:rPr>
        <w:t>inserire i riferimenti del registro di iscrizione</w:t>
      </w:r>
      <w:r w:rsidRPr="0014567B">
        <w:rPr>
          <w:rFonts w:ascii="Century Gothic" w:eastAsia="Century Gothic" w:hAnsi="Century Gothic" w:cs="Century Gothic"/>
        </w:rPr>
        <w:t>)</w:t>
      </w:r>
      <w:r>
        <w:rPr>
          <w:rFonts w:ascii="Century Gothic" w:eastAsia="Century Gothic" w:hAnsi="Century Gothic" w:cs="Century Gothic"/>
        </w:rPr>
        <w:t>;</w:t>
      </w:r>
    </w:p>
    <w:p w14:paraId="04A92D3F" w14:textId="77777777" w:rsidR="00F7667B" w:rsidRPr="00172E98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72E98">
        <w:rPr>
          <w:rFonts w:ascii="Apple Color Emoji" w:eastAsia="Noto Sans Symbols" w:hAnsi="Apple Color Emoji" w:cs="Apple Color Emoji"/>
        </w:rPr>
        <w:t>⬜</w:t>
      </w:r>
      <w:r w:rsidRPr="00172E98">
        <w:rPr>
          <w:rFonts w:ascii="Century Gothic" w:eastAsia="Century Gothic" w:hAnsi="Century Gothic" w:cs="Century Gothic"/>
        </w:rPr>
        <w:t xml:space="preserve"> </w:t>
      </w:r>
      <w:r w:rsidRPr="00172E98">
        <w:rPr>
          <w:rFonts w:ascii="Century Gothic" w:eastAsia="Century Gothic" w:hAnsi="Century Gothic" w:cs="Century Gothic"/>
          <w:b/>
        </w:rPr>
        <w:t>Ent</w:t>
      </w:r>
      <w:r>
        <w:rPr>
          <w:rFonts w:ascii="Century Gothic" w:eastAsia="Century Gothic" w:hAnsi="Century Gothic" w:cs="Century Gothic"/>
          <w:b/>
        </w:rPr>
        <w:t xml:space="preserve">e </w:t>
      </w:r>
      <w:r w:rsidRPr="00172E98">
        <w:rPr>
          <w:rFonts w:ascii="Century Gothic" w:eastAsia="Century Gothic" w:hAnsi="Century Gothic" w:cs="Century Gothic"/>
          <w:b/>
        </w:rPr>
        <w:t>ecclesiastic</w:t>
      </w:r>
      <w:r>
        <w:rPr>
          <w:rFonts w:ascii="Century Gothic" w:eastAsia="Century Gothic" w:hAnsi="Century Gothic" w:cs="Century Gothic"/>
          <w:b/>
        </w:rPr>
        <w:t xml:space="preserve">o </w:t>
      </w:r>
      <w:r w:rsidRPr="00172E98">
        <w:rPr>
          <w:rFonts w:ascii="Century Gothic" w:eastAsia="Century Gothic" w:hAnsi="Century Gothic" w:cs="Century Gothic"/>
          <w:b/>
        </w:rPr>
        <w:t>civilmente riconosciut</w:t>
      </w:r>
      <w:r>
        <w:rPr>
          <w:rFonts w:ascii="Century Gothic" w:eastAsia="Century Gothic" w:hAnsi="Century Gothic" w:cs="Century Gothic"/>
          <w:b/>
        </w:rPr>
        <w:t>o</w:t>
      </w:r>
      <w:r w:rsidRPr="00172E98">
        <w:rPr>
          <w:rFonts w:ascii="Century Gothic" w:eastAsia="Century Gothic" w:hAnsi="Century Gothic" w:cs="Century Gothic"/>
          <w:b/>
        </w:rPr>
        <w:t xml:space="preserve"> </w:t>
      </w:r>
      <w:r w:rsidRPr="00172E98">
        <w:rPr>
          <w:rFonts w:ascii="Century Gothic" w:eastAsia="Century Gothic" w:hAnsi="Century Gothic" w:cs="Century Gothic"/>
        </w:rPr>
        <w:t>ai sensi dell’art. 7 della Legge n. 222/1985</w:t>
      </w:r>
      <w:r>
        <w:rPr>
          <w:rFonts w:ascii="Century Gothic" w:eastAsia="Century Gothic" w:hAnsi="Century Gothic" w:cs="Century Gothic"/>
        </w:rPr>
        <w:t>;</w:t>
      </w:r>
    </w:p>
    <w:p w14:paraId="69397651" w14:textId="77777777" w:rsidR="00F7667B" w:rsidRPr="00145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Agenzia di Tutela della Salute (ATS)/Azienda Socio-Sanitarie Territoriali (ASST)</w:t>
      </w:r>
      <w:r w:rsidRPr="0014567B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</w:rPr>
        <w:t>o</w:t>
      </w:r>
      <w:r w:rsidRPr="0014567B">
        <w:rPr>
          <w:rFonts w:ascii="Century Gothic" w:eastAsia="Century Gothic" w:hAnsi="Century Gothic" w:cs="Century Gothic"/>
        </w:rPr>
        <w:t xml:space="preserve"> articolazion</w:t>
      </w:r>
      <w:r>
        <w:rPr>
          <w:rFonts w:ascii="Century Gothic" w:eastAsia="Century Gothic" w:hAnsi="Century Gothic" w:cs="Century Gothic"/>
        </w:rPr>
        <w:t xml:space="preserve">e </w:t>
      </w:r>
      <w:r w:rsidRPr="0014567B">
        <w:rPr>
          <w:rFonts w:ascii="Century Gothic" w:eastAsia="Century Gothic" w:hAnsi="Century Gothic" w:cs="Century Gothic"/>
        </w:rPr>
        <w:t>territorial</w:t>
      </w:r>
      <w:r>
        <w:rPr>
          <w:rFonts w:ascii="Century Gothic" w:eastAsia="Century Gothic" w:hAnsi="Century Gothic" w:cs="Century Gothic"/>
        </w:rPr>
        <w:t>e purché dotata di autonomia finanziaria;</w:t>
      </w:r>
    </w:p>
    <w:p w14:paraId="5C7CF69D" w14:textId="77777777" w:rsidR="00F7667B" w:rsidRPr="00D1449E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D1449E">
        <w:rPr>
          <w:rFonts w:ascii="Century Gothic" w:eastAsia="Century Gothic" w:hAnsi="Century Gothic" w:cs="Century Gothic"/>
          <w:b/>
          <w:bCs/>
        </w:rPr>
        <w:t>Ent</w:t>
      </w:r>
      <w:r>
        <w:rPr>
          <w:rFonts w:ascii="Century Gothic" w:eastAsia="Century Gothic" w:hAnsi="Century Gothic" w:cs="Century Gothic"/>
          <w:b/>
          <w:bCs/>
        </w:rPr>
        <w:t>e</w:t>
      </w:r>
      <w:r w:rsidRPr="00D1449E">
        <w:rPr>
          <w:rFonts w:ascii="Century Gothic" w:eastAsia="Century Gothic" w:hAnsi="Century Gothic" w:cs="Century Gothic"/>
          <w:b/>
          <w:bCs/>
        </w:rPr>
        <w:t xml:space="preserve"> local</w:t>
      </w:r>
      <w:r>
        <w:rPr>
          <w:rFonts w:ascii="Century Gothic" w:eastAsia="Century Gothic" w:hAnsi="Century Gothic" w:cs="Century Gothic"/>
          <w:b/>
          <w:bCs/>
        </w:rPr>
        <w:t>e/</w:t>
      </w:r>
      <w:r w:rsidRPr="00D1449E">
        <w:rPr>
          <w:rFonts w:ascii="Century Gothic" w:eastAsia="Century Gothic" w:hAnsi="Century Gothic" w:cs="Century Gothic"/>
          <w:b/>
          <w:bCs/>
        </w:rPr>
        <w:t>union</w:t>
      </w:r>
      <w:r>
        <w:rPr>
          <w:rFonts w:ascii="Century Gothic" w:eastAsia="Century Gothic" w:hAnsi="Century Gothic" w:cs="Century Gothic"/>
          <w:b/>
          <w:bCs/>
        </w:rPr>
        <w:t>e/</w:t>
      </w:r>
      <w:r w:rsidRPr="00D1449E">
        <w:rPr>
          <w:rFonts w:ascii="Century Gothic" w:eastAsia="Century Gothic" w:hAnsi="Century Gothic" w:cs="Century Gothic"/>
          <w:b/>
          <w:bCs/>
        </w:rPr>
        <w:t>consorzi</w:t>
      </w:r>
      <w:r>
        <w:rPr>
          <w:rFonts w:ascii="Century Gothic" w:eastAsia="Century Gothic" w:hAnsi="Century Gothic" w:cs="Century Gothic"/>
          <w:b/>
          <w:bCs/>
        </w:rPr>
        <w:t>o</w:t>
      </w:r>
      <w:r w:rsidRPr="00D1449E">
        <w:rPr>
          <w:rFonts w:ascii="Century Gothic" w:eastAsia="Century Gothic" w:hAnsi="Century Gothic" w:cs="Century Gothic"/>
          <w:b/>
          <w:bCs/>
        </w:rPr>
        <w:t>, così come elencati così come elencati all’art. 2 del D.Lgs. n. 267/2000 o singole articolazioni</w:t>
      </w:r>
      <w:r w:rsidRPr="00D1449E">
        <w:rPr>
          <w:rFonts w:ascii="Century Gothic" w:eastAsia="Century Gothic" w:hAnsi="Century Gothic" w:cs="Century Gothic"/>
        </w:rPr>
        <w:t xml:space="preserve"> purché dotate di autonomia organizzativa e finanziaria, </w:t>
      </w:r>
      <w:r>
        <w:rPr>
          <w:rFonts w:ascii="Century Gothic" w:eastAsia="Century Gothic" w:hAnsi="Century Gothic" w:cs="Century Gothic"/>
        </w:rPr>
        <w:t xml:space="preserve">oppure </w:t>
      </w:r>
      <w:r w:rsidRPr="005879D3">
        <w:rPr>
          <w:rFonts w:ascii="Century Gothic" w:eastAsia="Century Gothic" w:hAnsi="Century Gothic" w:cs="Century Gothic"/>
          <w:b/>
          <w:bCs/>
        </w:rPr>
        <w:t>ambito territoriale</w:t>
      </w:r>
      <w:r w:rsidRPr="00D1449E">
        <w:rPr>
          <w:rFonts w:ascii="Century Gothic" w:eastAsia="Century Gothic" w:hAnsi="Century Gothic" w:cs="Century Gothic"/>
        </w:rPr>
        <w:t xml:space="preserve"> di cui all’art. 8 comma 3 lett. a) della Legge 328/2000</w:t>
      </w:r>
      <w:r>
        <w:rPr>
          <w:rFonts w:ascii="Century Gothic" w:eastAsia="Century Gothic" w:hAnsi="Century Gothic" w:cs="Century Gothic"/>
        </w:rPr>
        <w:t xml:space="preserve">; </w:t>
      </w:r>
    </w:p>
    <w:p w14:paraId="410DC22C" w14:textId="77777777" w:rsidR="00F7667B" w:rsidRPr="00145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D1449E">
        <w:rPr>
          <w:rFonts w:ascii="Apple Color Emoji" w:eastAsia="Noto Sans Symbols" w:hAnsi="Apple Color Emoji" w:cs="Apple Color Emoji"/>
        </w:rPr>
        <w:t xml:space="preserve"> </w:t>
      </w:r>
      <w:r w:rsidRPr="00E27FCF">
        <w:rPr>
          <w:rFonts w:ascii="Century Gothic" w:eastAsia="Century Gothic" w:hAnsi="Century Gothic" w:cs="Century Gothic"/>
          <w:b/>
          <w:bCs/>
        </w:rPr>
        <w:t>Operatore pubblico</w:t>
      </w:r>
      <w:r>
        <w:rPr>
          <w:rFonts w:ascii="Century Gothic" w:eastAsia="Century Gothic" w:hAnsi="Century Gothic" w:cs="Century Gothic"/>
          <w:b/>
          <w:bCs/>
        </w:rPr>
        <w:t>/</w:t>
      </w:r>
      <w:r w:rsidRPr="00E27FCF">
        <w:rPr>
          <w:rFonts w:ascii="Century Gothic" w:eastAsia="Century Gothic" w:hAnsi="Century Gothic" w:cs="Century Gothic"/>
          <w:b/>
          <w:bCs/>
        </w:rPr>
        <w:t>privato</w:t>
      </w:r>
      <w:r w:rsidRPr="0020135D">
        <w:rPr>
          <w:rFonts w:ascii="Century Gothic" w:eastAsia="Century Gothic" w:hAnsi="Century Gothic" w:cs="Century Gothic"/>
        </w:rPr>
        <w:t xml:space="preserve"> in possesso di accreditamento definitivo per l’erogazione dei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E27FCF">
        <w:rPr>
          <w:rFonts w:ascii="Century Gothic" w:eastAsia="Century Gothic" w:hAnsi="Century Gothic" w:cs="Century Gothic"/>
          <w:b/>
          <w:bCs/>
        </w:rPr>
        <w:t>servizi al lavoro</w:t>
      </w:r>
      <w:r w:rsidRPr="0014567B">
        <w:rPr>
          <w:rFonts w:ascii="Century Gothic" w:eastAsia="Century Gothic" w:hAnsi="Century Gothic" w:cs="Century Gothic"/>
        </w:rPr>
        <w:t>, ai sensi della disciplina regionale in materia come di seguito specificato ______ (</w:t>
      </w:r>
      <w:r w:rsidRPr="0014567B">
        <w:rPr>
          <w:rFonts w:ascii="Century Gothic" w:eastAsia="Century Gothic" w:hAnsi="Century Gothic" w:cs="Century Gothic"/>
          <w:i/>
        </w:rPr>
        <w:t>inserire gli estremi dell’accreditamento</w:t>
      </w:r>
      <w:r w:rsidRPr="0014567B">
        <w:rPr>
          <w:rFonts w:ascii="Century Gothic" w:eastAsia="Century Gothic" w:hAnsi="Century Gothic" w:cs="Century Gothic"/>
        </w:rPr>
        <w:t>)</w:t>
      </w:r>
    </w:p>
    <w:p w14:paraId="47DEE35B" w14:textId="77777777" w:rsidR="00F76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bookmarkStart w:id="3" w:name="_Hlk220662116"/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Operatore pubblico</w:t>
      </w:r>
      <w:r>
        <w:rPr>
          <w:rFonts w:ascii="Century Gothic" w:eastAsia="Century Gothic" w:hAnsi="Century Gothic" w:cs="Century Gothic"/>
          <w:b/>
        </w:rPr>
        <w:t>/</w:t>
      </w:r>
      <w:r w:rsidRPr="0014567B">
        <w:rPr>
          <w:rFonts w:ascii="Century Gothic" w:eastAsia="Century Gothic" w:hAnsi="Century Gothic" w:cs="Century Gothic"/>
          <w:b/>
        </w:rPr>
        <w:t>privato</w:t>
      </w:r>
      <w:r w:rsidRPr="0014567B">
        <w:rPr>
          <w:rFonts w:ascii="Century Gothic" w:eastAsia="Century Gothic" w:hAnsi="Century Gothic" w:cs="Century Gothic"/>
        </w:rPr>
        <w:t xml:space="preserve"> in possesso di accreditamento definitivo all’Albo regionale dei </w:t>
      </w:r>
      <w:r w:rsidRPr="0014567B">
        <w:rPr>
          <w:rFonts w:ascii="Century Gothic" w:eastAsia="Century Gothic" w:hAnsi="Century Gothic" w:cs="Century Gothic"/>
          <w:b/>
        </w:rPr>
        <w:t xml:space="preserve">servizi di istruzione e formazione </w:t>
      </w:r>
      <w:r w:rsidRPr="0014567B">
        <w:rPr>
          <w:rFonts w:ascii="Century Gothic" w:eastAsia="Century Gothic" w:hAnsi="Century Gothic" w:cs="Century Gothic"/>
        </w:rPr>
        <w:t>(sez. A o B) come di seguito specificato ______ (</w:t>
      </w:r>
      <w:r w:rsidRPr="0014567B">
        <w:rPr>
          <w:rFonts w:ascii="Century Gothic" w:eastAsia="Century Gothic" w:hAnsi="Century Gothic" w:cs="Century Gothic"/>
          <w:i/>
        </w:rPr>
        <w:t>inserire gli estremi dell’accreditamento</w:t>
      </w:r>
      <w:r w:rsidRPr="0014567B">
        <w:rPr>
          <w:rFonts w:ascii="Century Gothic" w:eastAsia="Century Gothic" w:hAnsi="Century Gothic" w:cs="Century Gothic"/>
        </w:rPr>
        <w:t>)</w:t>
      </w:r>
      <w:r>
        <w:rPr>
          <w:rFonts w:ascii="Century Gothic" w:eastAsia="Century Gothic" w:hAnsi="Century Gothic" w:cs="Century Gothic"/>
        </w:rPr>
        <w:t>;</w:t>
      </w:r>
    </w:p>
    <w:bookmarkEnd w:id="3"/>
    <w:p w14:paraId="4CC4FDF0" w14:textId="77777777" w:rsidR="00F76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  <w:b/>
        </w:rPr>
        <w:t>Altra Amministrazione, Agenzia o Ente Pubblico;</w:t>
      </w:r>
    </w:p>
    <w:p w14:paraId="2DAF53A6" w14:textId="77777777" w:rsidR="007F34EB" w:rsidRPr="001A11A4" w:rsidRDefault="004B79B2">
      <w:pPr>
        <w:jc w:val="center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b/>
          <w:color w:val="000000"/>
        </w:rPr>
        <w:t>DICHIARA INOLTRE</w:t>
      </w:r>
    </w:p>
    <w:p w14:paraId="1DE3A38D" w14:textId="2DAEBE25" w:rsidR="00F7667B" w:rsidRPr="00F7667B" w:rsidRDefault="00F7667B" w:rsidP="00F7667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80050F">
        <w:rPr>
          <w:rFonts w:ascii="Century Gothic" w:eastAsia="Century Gothic" w:hAnsi="Century Gothic" w:cs="Century Gothic"/>
          <w:color w:val="000000"/>
        </w:rPr>
        <w:t>Se</w:t>
      </w:r>
      <w:r w:rsidRPr="0080050F">
        <w:rPr>
          <w:rFonts w:ascii="Century Gothic" w:eastAsia="Century Gothic" w:hAnsi="Century Gothic" w:cs="Century Gothic"/>
        </w:rPr>
        <w:t xml:space="preserve"> </w:t>
      </w:r>
      <w:r w:rsidRPr="0080050F">
        <w:rPr>
          <w:rFonts w:ascii="Century Gothic" w:eastAsia="Century Gothic" w:hAnsi="Century Gothic" w:cs="Century Gothic"/>
          <w:b/>
        </w:rPr>
        <w:t xml:space="preserve">Ente del Terzo Settore </w:t>
      </w:r>
      <w:r w:rsidRPr="0080050F">
        <w:rPr>
          <w:rFonts w:ascii="Century Gothic" w:eastAsia="Century Gothic" w:hAnsi="Century Gothic" w:cs="Century Gothic"/>
        </w:rPr>
        <w:t xml:space="preserve">(ETS) ai sensi dell’art. 4 comma 1 del D.lgs. 3 luglio 2017 n. 117 (Codice del Terzo Settore), </w:t>
      </w:r>
      <w:r w:rsidRPr="0080050F">
        <w:rPr>
          <w:rFonts w:ascii="Century Gothic" w:eastAsia="Century Gothic" w:hAnsi="Century Gothic" w:cs="Century Gothic"/>
          <w:b/>
        </w:rPr>
        <w:t xml:space="preserve">Ente ecclesiastico civilmente riconosciuto </w:t>
      </w:r>
      <w:r w:rsidRPr="0080050F">
        <w:rPr>
          <w:rFonts w:ascii="Century Gothic" w:eastAsia="Century Gothic" w:hAnsi="Century Gothic" w:cs="Century Gothic"/>
        </w:rPr>
        <w:t xml:space="preserve">ai sensi dell’art. 7 della Legge n. 222/1985, </w:t>
      </w:r>
      <w:r w:rsidRPr="0080050F">
        <w:rPr>
          <w:rFonts w:ascii="Century Gothic" w:eastAsia="Century Gothic" w:hAnsi="Century Gothic" w:cs="Century Gothic"/>
          <w:b/>
          <w:bCs/>
        </w:rPr>
        <w:t>Operatore pubblico/privato</w:t>
      </w:r>
      <w:r w:rsidRPr="0080050F">
        <w:rPr>
          <w:rFonts w:ascii="Century Gothic" w:eastAsia="Century Gothic" w:hAnsi="Century Gothic" w:cs="Century Gothic"/>
        </w:rPr>
        <w:t xml:space="preserve"> in possesso di accreditamento definitivo per l’erogazione dei </w:t>
      </w:r>
      <w:r w:rsidRPr="0080050F">
        <w:rPr>
          <w:rFonts w:ascii="Century Gothic" w:eastAsia="Century Gothic" w:hAnsi="Century Gothic" w:cs="Century Gothic"/>
          <w:b/>
          <w:bCs/>
        </w:rPr>
        <w:t>servizi al lavoro</w:t>
      </w:r>
      <w:r w:rsidRPr="0080050F">
        <w:rPr>
          <w:rFonts w:ascii="Century Gothic" w:eastAsia="Century Gothic" w:hAnsi="Century Gothic" w:cs="Century Gothic"/>
        </w:rPr>
        <w:t xml:space="preserve">, ai sensi della disciplina regionale in materia o </w:t>
      </w:r>
      <w:r w:rsidRPr="0080050F">
        <w:rPr>
          <w:rFonts w:ascii="Century Gothic" w:eastAsia="Century Gothic" w:hAnsi="Century Gothic" w:cs="Century Gothic"/>
          <w:b/>
        </w:rPr>
        <w:t>Operatore pubblico/privato</w:t>
      </w:r>
      <w:r w:rsidRPr="0080050F">
        <w:rPr>
          <w:rFonts w:ascii="Century Gothic" w:eastAsia="Century Gothic" w:hAnsi="Century Gothic" w:cs="Century Gothic"/>
        </w:rPr>
        <w:t xml:space="preserve"> in possesso di accreditamento definitivo all’Albo </w:t>
      </w:r>
      <w:r w:rsidRPr="0080050F">
        <w:rPr>
          <w:rFonts w:ascii="Century Gothic" w:eastAsia="Century Gothic" w:hAnsi="Century Gothic" w:cs="Century Gothic"/>
        </w:rPr>
        <w:lastRenderedPageBreak/>
        <w:t xml:space="preserve">regionale dei </w:t>
      </w:r>
      <w:r w:rsidRPr="0080050F">
        <w:rPr>
          <w:rFonts w:ascii="Century Gothic" w:eastAsia="Century Gothic" w:hAnsi="Century Gothic" w:cs="Century Gothic"/>
          <w:b/>
        </w:rPr>
        <w:t xml:space="preserve">servizi di istruzione e formazione </w:t>
      </w:r>
      <w:r w:rsidRPr="0080050F">
        <w:rPr>
          <w:rFonts w:ascii="Century Gothic" w:eastAsia="Century Gothic" w:hAnsi="Century Gothic" w:cs="Century Gothic"/>
        </w:rPr>
        <w:t xml:space="preserve">(sez. A o B), </w:t>
      </w:r>
      <w:r w:rsidRPr="0080050F">
        <w:rPr>
          <w:rFonts w:ascii="Century Gothic" w:eastAsia="Century Gothic" w:hAnsi="Century Gothic" w:cs="Century Gothic"/>
          <w:color w:val="000000"/>
        </w:rPr>
        <w:t xml:space="preserve">di possedere, al momento della presentazione dell’istanza di partecipazione, </w:t>
      </w:r>
      <w:r w:rsidRPr="0080050F">
        <w:rPr>
          <w:rFonts w:ascii="Century Gothic" w:eastAsia="Century Gothic" w:hAnsi="Century Gothic" w:cs="Century Gothic"/>
          <w:b/>
          <w:bCs/>
          <w:color w:val="000000"/>
        </w:rPr>
        <w:t>almeno 5 anni di esperienza comprovata, anche non continuativa,</w:t>
      </w:r>
      <w:r w:rsidRPr="0080050F">
        <w:rPr>
          <w:rFonts w:ascii="Century Gothic" w:eastAsia="Century Gothic" w:hAnsi="Century Gothic" w:cs="Century Gothic"/>
          <w:color w:val="000000"/>
        </w:rPr>
        <w:t xml:space="preserve"> nell’ambito specifico delle linee d’intervento che intendono sviluppare con riferimento puntuale ai destinatari indicati al punto A.4 dell’Avviso.</w:t>
      </w:r>
    </w:p>
    <w:p w14:paraId="75EA3D71" w14:textId="3388B063" w:rsidR="00B77980" w:rsidRPr="00AB324C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AB324C">
        <w:rPr>
          <w:rFonts w:ascii="Century Gothic" w:eastAsia="Century Gothic" w:hAnsi="Century Gothic" w:cs="Century Gothic"/>
          <w:color w:val="000000"/>
        </w:rPr>
        <w:t xml:space="preserve">l’intenzione di </w:t>
      </w:r>
      <w:r w:rsidR="00DF0525" w:rsidRPr="00AB324C">
        <w:rPr>
          <w:rFonts w:ascii="Century Gothic" w:eastAsia="Century Gothic" w:hAnsi="Century Gothic" w:cs="Century Gothic"/>
          <w:color w:val="000000"/>
        </w:rPr>
        <w:t>aderire al partenariato</w:t>
      </w:r>
      <w:r w:rsidRPr="00AB324C">
        <w:rPr>
          <w:rFonts w:ascii="Century Gothic" w:eastAsia="Century Gothic" w:hAnsi="Century Gothic" w:cs="Century Gothic"/>
          <w:color w:val="000000"/>
        </w:rPr>
        <w:t xml:space="preserve"> per la realizzazione del Progetto </w:t>
      </w:r>
      <w:proofErr w:type="gramStart"/>
      <w:r w:rsidRPr="00AB324C">
        <w:rPr>
          <w:rFonts w:ascii="Century Gothic" w:eastAsia="Century Gothic" w:hAnsi="Century Gothic" w:cs="Century Gothic"/>
          <w:color w:val="000000"/>
        </w:rPr>
        <w:t>“ </w:t>
      </w:r>
      <w:r w:rsidR="00DF0525" w:rsidRPr="00AB324C">
        <w:rPr>
          <w:rFonts w:ascii="Century Gothic" w:eastAsia="Century Gothic" w:hAnsi="Century Gothic" w:cs="Century Gothic"/>
          <w:color w:val="000000"/>
        </w:rPr>
        <w:t>_</w:t>
      </w:r>
      <w:proofErr w:type="gramEnd"/>
      <w:r w:rsidR="00DF0525" w:rsidRPr="00AB324C">
        <w:rPr>
          <w:rFonts w:ascii="Century Gothic" w:eastAsia="Century Gothic" w:hAnsi="Century Gothic" w:cs="Century Gothic"/>
          <w:color w:val="000000"/>
        </w:rPr>
        <w:t>____</w:t>
      </w:r>
      <w:proofErr w:type="gramStart"/>
      <w:r w:rsidR="00DF0525" w:rsidRPr="00AB324C">
        <w:rPr>
          <w:rFonts w:ascii="Century Gothic" w:eastAsia="Century Gothic" w:hAnsi="Century Gothic" w:cs="Century Gothic"/>
          <w:color w:val="000000"/>
        </w:rPr>
        <w:t>_</w:t>
      </w:r>
      <w:r w:rsidRPr="00AB324C">
        <w:rPr>
          <w:rFonts w:ascii="Century Gothic" w:eastAsia="Century Gothic" w:hAnsi="Century Gothic" w:cs="Century Gothic"/>
          <w:color w:val="000000"/>
        </w:rPr>
        <w:t> ”</w:t>
      </w:r>
      <w:proofErr w:type="gramEnd"/>
      <w:r w:rsidRPr="00AB324C">
        <w:rPr>
          <w:rFonts w:ascii="Century Gothic" w:eastAsia="Century Gothic" w:hAnsi="Century Gothic" w:cs="Century Gothic"/>
          <w:color w:val="000000"/>
        </w:rPr>
        <w:t xml:space="preserve"> (inserire titolo), in risposta all</w:t>
      </w:r>
      <w:r w:rsidR="00AB324C" w:rsidRPr="00AB324C">
        <w:rPr>
          <w:rFonts w:ascii="Century Gothic" w:eastAsia="Century Gothic" w:hAnsi="Century Gothic" w:cs="Century Gothic"/>
          <w:color w:val="000000"/>
        </w:rPr>
        <w:t xml:space="preserve">a procedura ad evidenza pubblica finalizzata all’individuazione di soggetti partner di Regione Lombardia per la realizzazione </w:t>
      </w:r>
      <w:bookmarkStart w:id="4" w:name="_Hlk220402013"/>
      <w:r w:rsidR="00B77980" w:rsidRPr="00AB324C">
        <w:rPr>
          <w:rFonts w:ascii="Century Gothic" w:eastAsia="Century Gothic" w:hAnsi="Century Gothic" w:cs="Century Gothic"/>
          <w:color w:val="000000"/>
        </w:rPr>
        <w:t>del progetto regionale “</w:t>
      </w:r>
      <w:r w:rsidR="00B77980" w:rsidRPr="00AB324C">
        <w:rPr>
          <w:rFonts w:ascii="Century Gothic" w:eastAsia="Century Gothic" w:hAnsi="Century Gothic" w:cs="Century Gothic"/>
          <w:i/>
          <w:iCs/>
          <w:color w:val="000000"/>
        </w:rPr>
        <w:t>Valorizzazione dell’esperienza: il protagonismo all’inclusione</w:t>
      </w:r>
      <w:r w:rsidR="00B77980" w:rsidRPr="00AB324C">
        <w:rPr>
          <w:rFonts w:ascii="Century Gothic" w:eastAsia="Century Gothic" w:hAnsi="Century Gothic" w:cs="Century Gothic"/>
          <w:color w:val="000000"/>
        </w:rPr>
        <w:t xml:space="preserve">” </w:t>
      </w:r>
      <w:r w:rsidR="00AB324C" w:rsidRPr="00AB324C">
        <w:rPr>
          <w:rFonts w:ascii="Century Gothic" w:eastAsia="Century Gothic" w:hAnsi="Century Gothic" w:cs="Century Gothic"/>
          <w:color w:val="000000"/>
        </w:rPr>
        <w:t xml:space="preserve">a valere sull’azione </w:t>
      </w:r>
      <w:r w:rsidR="00B77980" w:rsidRPr="00AB324C">
        <w:rPr>
          <w:rFonts w:ascii="Century Gothic" w:eastAsia="Century Gothic" w:hAnsi="Century Gothic" w:cs="Century Gothic"/>
          <w:color w:val="000000"/>
        </w:rPr>
        <w:t>AMA ES del Piano del Ministero della Giustizia “</w:t>
      </w:r>
      <w:r w:rsidR="00B77980" w:rsidRPr="00AB324C">
        <w:rPr>
          <w:rFonts w:ascii="Century Gothic" w:eastAsia="Century Gothic" w:hAnsi="Century Gothic" w:cs="Century Gothic"/>
          <w:i/>
          <w:iCs/>
          <w:color w:val="000000"/>
        </w:rPr>
        <w:t>Una giustizia più inclusiva</w:t>
      </w:r>
      <w:r w:rsidR="00B77980" w:rsidRPr="00AB324C">
        <w:rPr>
          <w:rFonts w:ascii="Century Gothic" w:eastAsia="Century Gothic" w:hAnsi="Century Gothic" w:cs="Century Gothic"/>
          <w:color w:val="000000"/>
        </w:rPr>
        <w:t>”</w:t>
      </w:r>
      <w:bookmarkEnd w:id="4"/>
      <w:r w:rsidR="00911DAA" w:rsidRPr="00AB324C">
        <w:rPr>
          <w:rFonts w:ascii="Century Gothic" w:eastAsia="Century Gothic" w:hAnsi="Century Gothic" w:cs="Century Gothic"/>
          <w:color w:val="000000"/>
        </w:rPr>
        <w:t xml:space="preserve"> </w:t>
      </w:r>
      <w:r w:rsidR="00AB324C" w:rsidRPr="00AB324C">
        <w:rPr>
          <w:rFonts w:ascii="Century Gothic" w:eastAsia="Century Gothic" w:hAnsi="Century Gothic" w:cs="Century Gothic"/>
          <w:color w:val="000000"/>
        </w:rPr>
        <w:t>(</w:t>
      </w:r>
      <w:r w:rsidR="00911DAA" w:rsidRPr="00AB324C">
        <w:rPr>
          <w:rFonts w:ascii="Century Gothic" w:eastAsia="Century Gothic" w:hAnsi="Century Gothic" w:cs="Century Gothic"/>
          <w:color w:val="000000"/>
        </w:rPr>
        <w:t>PN Inclusione e Lotta alla Povertà 2021-2027</w:t>
      </w:r>
      <w:r w:rsidR="00AB324C" w:rsidRPr="00AB324C">
        <w:rPr>
          <w:rFonts w:ascii="Century Gothic" w:eastAsia="Century Gothic" w:hAnsi="Century Gothic" w:cs="Century Gothic"/>
          <w:color w:val="000000"/>
        </w:rPr>
        <w:t>)</w:t>
      </w:r>
      <w:r w:rsidR="00911DAA" w:rsidRPr="00AB324C">
        <w:rPr>
          <w:rFonts w:ascii="Century Gothic" w:eastAsia="Century Gothic" w:hAnsi="Century Gothic" w:cs="Century Gothic"/>
          <w:color w:val="000000"/>
        </w:rPr>
        <w:t>;</w:t>
      </w:r>
    </w:p>
    <w:p w14:paraId="1B56BFEB" w14:textId="164725F1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essere a conoscenza dei contenuti del progetto stesso e di accettarli integralmente e di </w:t>
      </w:r>
      <w:r w:rsidR="00DF0525" w:rsidRPr="001A11A4">
        <w:rPr>
          <w:rFonts w:ascii="Century Gothic" w:eastAsia="Century Gothic" w:hAnsi="Century Gothic" w:cs="Century Gothic"/>
          <w:color w:val="000000"/>
        </w:rPr>
        <w:t xml:space="preserve">identificare </w:t>
      </w:r>
      <w:r w:rsidRPr="001A11A4">
        <w:rPr>
          <w:rFonts w:ascii="Century Gothic" w:eastAsia="Century Gothic" w:hAnsi="Century Gothic" w:cs="Century Gothic"/>
          <w:color w:val="000000"/>
        </w:rPr>
        <w:t>quale Ente Capofila</w:t>
      </w:r>
      <w:r w:rsidR="00D37AF1">
        <w:rPr>
          <w:rFonts w:ascii="Century Gothic" w:eastAsia="Century Gothic" w:hAnsi="Century Gothic" w:cs="Century Gothic"/>
          <w:color w:val="000000"/>
        </w:rPr>
        <w:t xml:space="preserve"> di rete</w:t>
      </w:r>
      <w:r w:rsidRPr="001A11A4">
        <w:rPr>
          <w:rFonts w:ascii="Century Gothic" w:eastAsia="Century Gothic" w:hAnsi="Century Gothic" w:cs="Century Gothic"/>
          <w:color w:val="000000"/>
        </w:rPr>
        <w:t xml:space="preserve">: </w:t>
      </w:r>
      <w:r w:rsidR="00DF0525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A0D556A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possedere i requisiti previsti dalla normativa vigente per accedere a finanziamenti pubblici e per la realizzazione del relativo progetto di intervento presentato.</w:t>
      </w:r>
    </w:p>
    <w:p w14:paraId="1C92A272" w14:textId="77777777" w:rsidR="00DF0525" w:rsidRPr="001A11A4" w:rsidRDefault="00DF0525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In particolare, per i soggetti privati:</w:t>
      </w:r>
    </w:p>
    <w:p w14:paraId="406EA836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</w:t>
      </w:r>
    </w:p>
    <w:p w14:paraId="7037ED5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0"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dall’articolo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2C98242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317, 318, 319, 319-ter, 319-quater, 320, 321, 322, 322-bis, 346-bis, 353, 353-bis, 354, 355 e 356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penale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 nonché all’articolo 2635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civile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3AEC873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frode ai sensi dell'articolo 1 della convenzione relativa alla tutela degli </w:t>
      </w: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interessi finanziari delle Comunità europee; </w:t>
      </w:r>
    </w:p>
    <w:p w14:paraId="434CC20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72BCC070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 di cui agli articoli 648-bis, 648-ter e 648-ter.1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penale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, riciclaggio di proventi di attività criminose o finanziamento del terrorismo, quali definiti all'articolo 1 del decreto legislativo 22 giugno 2007, n. 109 e successive modificazioni; </w:t>
      </w:r>
    </w:p>
    <w:p w14:paraId="4E2F7B7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sfruttamento del lavoro minorile e altre forme di tratta di esseri umani definite con il decreto legislativo 4 marzo 2014, n. 24; </w:t>
      </w:r>
    </w:p>
    <w:p w14:paraId="0EA0DBA7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ogni altro delitto da cui derivi, quale pena accessoria, l'incapacità di contrattare con la pubblica amministrazione.</w:t>
      </w:r>
    </w:p>
    <w:p w14:paraId="4C175176" w14:textId="77777777" w:rsidR="00DF0525" w:rsidRPr="001A11A4" w:rsidRDefault="00DF0525" w:rsidP="00DF05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nell’anno antecedente la data di pubblicazione del bando, qualora il richiedente/beneficiario non dimostri che vi sia stata completa ed effettiva dissociazione della condotta penalmente 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359CF3C2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</w:t>
      </w:r>
    </w:p>
    <w:p w14:paraId="614035C9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all’articolo 8 del decreto del Ministero del 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2CA24ADD" w14:textId="13943071" w:rsidR="007F34EB" w:rsidRPr="001A11A4" w:rsidRDefault="00AF4389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AF4389">
        <w:rPr>
          <w:rFonts w:ascii="Century Gothic" w:eastAsia="Century Gothic" w:hAnsi="Century Gothic" w:cs="Century Gothic"/>
          <w:color w:val="000000"/>
        </w:rPr>
        <w:t>di essere a conoscenza delle disposizioni e dei contenuti dell’Avviso e degli allegati e di accettarli integralmente</w:t>
      </w:r>
      <w:r w:rsidR="004B79B2"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91EDADF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aver ottenuto, per il progetto citato, alcun contributo pubblico (europeo, nazionale, regionale, ecc.);</w:t>
      </w:r>
    </w:p>
    <w:p w14:paraId="5FBF8E01" w14:textId="51F3985E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possedere capacità tecniche adeguate </w:t>
      </w:r>
      <w:r w:rsidR="00AB1076" w:rsidRPr="001A11A4">
        <w:rPr>
          <w:rFonts w:ascii="Century Gothic" w:eastAsia="Century Gothic" w:hAnsi="Century Gothic" w:cs="Century Gothic"/>
          <w:color w:val="000000"/>
        </w:rPr>
        <w:t>alla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partecipazione alla realizzazione del progetto;</w:t>
      </w:r>
    </w:p>
    <w:p w14:paraId="52B792E8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impegnarsi a:</w:t>
      </w:r>
    </w:p>
    <w:p w14:paraId="678BA040" w14:textId="0C5A164A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predisporre un sistema di contabilità separata o una codificazione contabile adeguata </w:t>
      </w:r>
      <w:r w:rsidR="00AB1076" w:rsidRPr="001A11A4">
        <w:rPr>
          <w:rFonts w:ascii="Century Gothic" w:eastAsia="Century Gothic" w:hAnsi="Century Gothic" w:cs="Century Gothic"/>
          <w:color w:val="000000"/>
        </w:rPr>
        <w:t>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tutte le transazioni relative al progetto; </w:t>
      </w:r>
    </w:p>
    <w:p w14:paraId="728FAC83" w14:textId="77777777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accettare le indagini tecniche ed i controlli da parte degli incaricati preposti alle attività di verifica delle autorità competenti ai fini della valutazione dell’intervento oggetto della domanda stessa;</w:t>
      </w:r>
    </w:p>
    <w:p w14:paraId="0CDA01B3" w14:textId="77777777" w:rsidR="007F34EB" w:rsidRDefault="004B79B2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fornire dati e informazioni richiesti ai fini del controllo e valutazione dell’intervento oggetto della domanda stessa;</w:t>
      </w:r>
    </w:p>
    <w:p w14:paraId="7228C4C4" w14:textId="6A4B0057" w:rsidR="00AF4389" w:rsidRPr="00AF4389" w:rsidRDefault="00AF4389" w:rsidP="00AF438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6701F2">
        <w:rPr>
          <w:rFonts w:ascii="Century Gothic" w:eastAsia="Century Gothic" w:hAnsi="Century Gothic" w:cs="Century Gothic"/>
          <w:color w:val="000000"/>
        </w:rPr>
        <w:t xml:space="preserve">partecipare attivamente – in caso di ammissione della proposta progettuale - alle fasi procedimentali di cui al punto C.2 dell’Avviso pubblico, tra cui la fase di co-progettazione, al fine di definire congiuntamente ed in forma collaborativa con </w:t>
      </w:r>
      <w:r w:rsidRPr="006701F2">
        <w:rPr>
          <w:rFonts w:ascii="Century Gothic" w:eastAsia="Century Gothic" w:hAnsi="Century Gothic" w:cs="Century Gothic"/>
          <w:color w:val="000000"/>
        </w:rPr>
        <w:lastRenderedPageBreak/>
        <w:t>Regione Lombardia gli interventi oggetto della proposta progettuale</w:t>
      </w:r>
      <w:r>
        <w:rPr>
          <w:rFonts w:ascii="Century Gothic" w:eastAsia="Century Gothic" w:hAnsi="Century Gothic" w:cs="Century Gothic"/>
          <w:color w:val="000000"/>
        </w:rPr>
        <w:t>.</w:t>
      </w:r>
    </w:p>
    <w:p w14:paraId="227FD6EB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1D64B344" w14:textId="77777777" w:rsidR="007F34EB" w:rsidRPr="001A11A4" w:rsidRDefault="007F34EB">
      <w:pPr>
        <w:rPr>
          <w:rFonts w:ascii="Century Gothic" w:hAnsi="Century Gothic"/>
          <w:color w:val="000000"/>
        </w:rPr>
      </w:pPr>
    </w:p>
    <w:p w14:paraId="3B3DEC87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51A7D30E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2E589C06" w14:textId="77777777" w:rsidR="007F34EB" w:rsidRPr="001A11A4" w:rsidRDefault="004B79B2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Data e luogo</w:t>
      </w:r>
      <w:r w:rsidRPr="001A11A4">
        <w:rPr>
          <w:rFonts w:ascii="Century Gothic" w:eastAsia="Century Gothic" w:hAnsi="Century Gothic" w:cs="Century Gothic"/>
        </w:rPr>
        <w:t>   </w:t>
      </w:r>
    </w:p>
    <w:p w14:paraId="18666727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B8FF5E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 Legale Rappresentante </w:t>
      </w:r>
    </w:p>
    <w:p w14:paraId="4CD92AE8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 Soggetto delegato</w:t>
      </w:r>
    </w:p>
    <w:p w14:paraId="424FE28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[DELL’ENTE PARTNER]</w:t>
      </w:r>
    </w:p>
    <w:p w14:paraId="0DB1D2CC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79F0A4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FEBDAB2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3631ACD1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2ABF92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26C2038" w14:textId="7270FE95" w:rsidR="007F34EB" w:rsidRPr="00AB1076" w:rsidRDefault="004B79B2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i/>
          <w:iCs/>
          <w:color w:val="000000"/>
        </w:rPr>
      </w:pPr>
      <w:r w:rsidRPr="001A11A4">
        <w:rPr>
          <w:rFonts w:ascii="Century Gothic" w:eastAsia="Century Gothic" w:hAnsi="Century Gothic" w:cs="Century Gothic"/>
          <w:i/>
          <w:iCs/>
          <w:color w:val="000000"/>
        </w:rPr>
        <w:t>Allegare copia del documento di identità del Legale Rappresentante, ovvero del soggetto delegato, dell’Ente Partner</w:t>
      </w:r>
      <w:r w:rsidRPr="00AB1076">
        <w:rPr>
          <w:rFonts w:ascii="Century Gothic" w:eastAsia="Century Gothic" w:hAnsi="Century Gothic" w:cs="Century Gothic"/>
          <w:i/>
          <w:iCs/>
          <w:color w:val="000000"/>
        </w:rPr>
        <w:t xml:space="preserve"> </w:t>
      </w:r>
    </w:p>
    <w:p w14:paraId="591CBE7D" w14:textId="77777777" w:rsidR="007F34EB" w:rsidRPr="004720DD" w:rsidRDefault="007F34EB">
      <w:pPr>
        <w:rPr>
          <w:rFonts w:ascii="Century Gothic" w:hAnsi="Century Gothic"/>
        </w:rPr>
      </w:pPr>
    </w:p>
    <w:sectPr w:rsidR="007F34EB" w:rsidRPr="004720DD" w:rsidSect="00133E53">
      <w:headerReference w:type="default" r:id="rId9"/>
      <w:pgSz w:w="11906" w:h="16838"/>
      <w:pgMar w:top="1702" w:right="1134" w:bottom="1418" w:left="1134" w:header="851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C074B" w14:textId="77777777" w:rsidR="0066749E" w:rsidRDefault="0066749E">
      <w:pPr>
        <w:spacing w:after="0" w:line="240" w:lineRule="auto"/>
      </w:pPr>
      <w:r>
        <w:separator/>
      </w:r>
    </w:p>
  </w:endnote>
  <w:endnote w:type="continuationSeparator" w:id="0">
    <w:p w14:paraId="40C79527" w14:textId="77777777" w:rsidR="0066749E" w:rsidRDefault="0066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A5C7" w14:textId="77777777" w:rsidR="0066749E" w:rsidRDefault="0066749E">
      <w:pPr>
        <w:spacing w:after="0" w:line="240" w:lineRule="auto"/>
      </w:pPr>
      <w:r>
        <w:separator/>
      </w:r>
    </w:p>
  </w:footnote>
  <w:footnote w:type="continuationSeparator" w:id="0">
    <w:p w14:paraId="220E29DC" w14:textId="77777777" w:rsidR="0066749E" w:rsidRDefault="00667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33DCD" w14:textId="60016912" w:rsidR="007F34EB" w:rsidRPr="00D0596C" w:rsidRDefault="004B79B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D0596C">
      <w:rPr>
        <w:rFonts w:ascii="Century Gothic" w:eastAsia="Century Gothic" w:hAnsi="Century Gothic" w:cs="Century Gothic"/>
        <w:bCs/>
        <w:iCs/>
        <w:color w:val="000000"/>
      </w:rPr>
      <w:t>Allegato</w:t>
    </w:r>
    <w:r w:rsidR="004720DD" w:rsidRPr="00D0596C">
      <w:rPr>
        <w:rFonts w:ascii="Century Gothic" w:eastAsia="Century Gothic" w:hAnsi="Century Gothic" w:cs="Century Gothic"/>
        <w:bCs/>
        <w:iCs/>
        <w:color w:val="000000"/>
      </w:rPr>
      <w:t xml:space="preserve"> </w:t>
    </w:r>
    <w:r w:rsidR="009D5AD2" w:rsidRPr="00D0596C">
      <w:rPr>
        <w:rFonts w:ascii="Century Gothic" w:eastAsia="Century Gothic" w:hAnsi="Century Gothic" w:cs="Century Gothic"/>
        <w:bCs/>
        <w:iCs/>
        <w:color w:val="000000"/>
      </w:rPr>
      <w:t>A6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683"/>
    <w:multiLevelType w:val="hybridMultilevel"/>
    <w:tmpl w:val="A8960254"/>
    <w:lvl w:ilvl="0" w:tplc="80944D78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 w15:restartNumberingAfterBreak="0">
    <w:nsid w:val="06E35103"/>
    <w:multiLevelType w:val="multilevel"/>
    <w:tmpl w:val="27EAA08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C9266B"/>
    <w:multiLevelType w:val="multilevel"/>
    <w:tmpl w:val="1104261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i w:val="0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i w:val="0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C6597"/>
    <w:multiLevelType w:val="multilevel"/>
    <w:tmpl w:val="F4307046"/>
    <w:lvl w:ilvl="0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1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5353F7"/>
    <w:multiLevelType w:val="multilevel"/>
    <w:tmpl w:val="E800D83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B65B5D"/>
    <w:multiLevelType w:val="multilevel"/>
    <w:tmpl w:val="9836B3C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5256936"/>
    <w:multiLevelType w:val="multilevel"/>
    <w:tmpl w:val="1304ED62"/>
    <w:lvl w:ilvl="0">
      <w:start w:val="1"/>
      <w:numFmt w:val="bullet"/>
      <w:pStyle w:val="Paragrafoelenco1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C8E5F17"/>
    <w:multiLevelType w:val="multilevel"/>
    <w:tmpl w:val="86E0A76A"/>
    <w:lvl w:ilvl="0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2">
      <w:start w:val="1"/>
      <w:numFmt w:val="bullet"/>
      <w:lvlText w:val="▪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AF316CD"/>
    <w:multiLevelType w:val="hybridMultilevel"/>
    <w:tmpl w:val="01D45D2C"/>
    <w:lvl w:ilvl="0" w:tplc="6406CEB2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040E2"/>
    <w:multiLevelType w:val="multilevel"/>
    <w:tmpl w:val="A9A49B32"/>
    <w:lvl w:ilvl="0">
      <w:start w:val="1"/>
      <w:numFmt w:val="bullet"/>
      <w:lvlText w:val="−"/>
      <w:lvlJc w:val="left"/>
      <w:pPr>
        <w:ind w:left="143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F3449C2"/>
    <w:multiLevelType w:val="multilevel"/>
    <w:tmpl w:val="BD82A1E6"/>
    <w:lvl w:ilvl="0">
      <w:start w:val="1"/>
      <w:numFmt w:val="bullet"/>
      <w:lvlText w:val="−"/>
      <w:lvlJc w:val="left"/>
      <w:pPr>
        <w:ind w:left="9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2" w:hanging="360"/>
      </w:pPr>
      <w:rPr>
        <w:rFonts w:ascii="Noto Sans Symbols" w:eastAsia="Noto Sans Symbols" w:hAnsi="Noto Sans Symbols" w:cs="Noto Sans Symbols"/>
      </w:rPr>
    </w:lvl>
  </w:abstractNum>
  <w:num w:numId="1" w16cid:durableId="281152440">
    <w:abstractNumId w:val="6"/>
  </w:num>
  <w:num w:numId="2" w16cid:durableId="1779371584">
    <w:abstractNumId w:val="9"/>
  </w:num>
  <w:num w:numId="3" w16cid:durableId="1269582508">
    <w:abstractNumId w:val="1"/>
  </w:num>
  <w:num w:numId="4" w16cid:durableId="2061703639">
    <w:abstractNumId w:val="5"/>
  </w:num>
  <w:num w:numId="5" w16cid:durableId="1426223925">
    <w:abstractNumId w:val="4"/>
  </w:num>
  <w:num w:numId="6" w16cid:durableId="950169701">
    <w:abstractNumId w:val="10"/>
  </w:num>
  <w:num w:numId="7" w16cid:durableId="729350393">
    <w:abstractNumId w:val="0"/>
  </w:num>
  <w:num w:numId="8" w16cid:durableId="845635080">
    <w:abstractNumId w:val="8"/>
  </w:num>
  <w:num w:numId="9" w16cid:durableId="1142230817">
    <w:abstractNumId w:val="2"/>
  </w:num>
  <w:num w:numId="10" w16cid:durableId="1148133462">
    <w:abstractNumId w:val="7"/>
  </w:num>
  <w:num w:numId="11" w16cid:durableId="796802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4EB"/>
    <w:rsid w:val="001054C5"/>
    <w:rsid w:val="00133E53"/>
    <w:rsid w:val="00164354"/>
    <w:rsid w:val="001A11A4"/>
    <w:rsid w:val="001C6115"/>
    <w:rsid w:val="00234BA3"/>
    <w:rsid w:val="00260A7B"/>
    <w:rsid w:val="00290C3A"/>
    <w:rsid w:val="0029515C"/>
    <w:rsid w:val="002C4351"/>
    <w:rsid w:val="002D079B"/>
    <w:rsid w:val="002E2728"/>
    <w:rsid w:val="00323543"/>
    <w:rsid w:val="00394DC2"/>
    <w:rsid w:val="003C25F9"/>
    <w:rsid w:val="004720DD"/>
    <w:rsid w:val="00496C12"/>
    <w:rsid w:val="004B79B2"/>
    <w:rsid w:val="004C4FF6"/>
    <w:rsid w:val="004D0FCD"/>
    <w:rsid w:val="00515422"/>
    <w:rsid w:val="00545D2A"/>
    <w:rsid w:val="005F7B4D"/>
    <w:rsid w:val="0066749E"/>
    <w:rsid w:val="00682616"/>
    <w:rsid w:val="00704005"/>
    <w:rsid w:val="007F34EB"/>
    <w:rsid w:val="00830779"/>
    <w:rsid w:val="00833915"/>
    <w:rsid w:val="00851828"/>
    <w:rsid w:val="008C4A6A"/>
    <w:rsid w:val="00901FD5"/>
    <w:rsid w:val="00911DAA"/>
    <w:rsid w:val="009538F4"/>
    <w:rsid w:val="00955B04"/>
    <w:rsid w:val="009629D0"/>
    <w:rsid w:val="00975FCE"/>
    <w:rsid w:val="009D5AD2"/>
    <w:rsid w:val="009F583E"/>
    <w:rsid w:val="00A03982"/>
    <w:rsid w:val="00A778C1"/>
    <w:rsid w:val="00A86711"/>
    <w:rsid w:val="00AA0F78"/>
    <w:rsid w:val="00AB1076"/>
    <w:rsid w:val="00AB324C"/>
    <w:rsid w:val="00AF4389"/>
    <w:rsid w:val="00B77980"/>
    <w:rsid w:val="00B86833"/>
    <w:rsid w:val="00BD35F5"/>
    <w:rsid w:val="00C4433C"/>
    <w:rsid w:val="00C62E0E"/>
    <w:rsid w:val="00D0596C"/>
    <w:rsid w:val="00D308D3"/>
    <w:rsid w:val="00D37AF1"/>
    <w:rsid w:val="00D478BB"/>
    <w:rsid w:val="00DF0525"/>
    <w:rsid w:val="00E25E55"/>
    <w:rsid w:val="00E301F5"/>
    <w:rsid w:val="00E85E37"/>
    <w:rsid w:val="00EC74D6"/>
    <w:rsid w:val="00ED3B3B"/>
    <w:rsid w:val="00EF533F"/>
    <w:rsid w:val="00F7092E"/>
    <w:rsid w:val="00F74559"/>
    <w:rsid w:val="00F7667B"/>
    <w:rsid w:val="00FB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7FA8E0C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1">
    <w:name w:val="Paragrafo elenco11"/>
    <w:basedOn w:val="Normale"/>
    <w:qFormat/>
    <w:pPr>
      <w:widowControl w:val="0"/>
      <w:numPr>
        <w:numId w:val="1"/>
      </w:numPr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3139A8"/>
    <w:pPr>
      <w:spacing w:after="0" w:line="240" w:lineRule="auto"/>
    </w:pPr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CD1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zexWrlkl4Yxx3waIPQjXMJoz9Q==">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Gabriele Mazzola</cp:lastModifiedBy>
  <cp:revision>34</cp:revision>
  <dcterms:created xsi:type="dcterms:W3CDTF">2019-02-08T06:26:00Z</dcterms:created>
  <dcterms:modified xsi:type="dcterms:W3CDTF">2026-02-05T15:16:00Z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